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A6" w:rsidRPr="00910D9F" w:rsidRDefault="001B734E" w:rsidP="001B734E">
      <w:pPr>
        <w:rPr>
          <w:rFonts w:ascii="仿宋_GB2312" w:eastAsia="仿宋_GB2312"/>
          <w:sz w:val="32"/>
          <w:szCs w:val="32"/>
        </w:rPr>
      </w:pPr>
      <w:bookmarkStart w:id="0" w:name="_GoBack"/>
      <w:r w:rsidRPr="00910D9F">
        <w:rPr>
          <w:rFonts w:ascii="仿宋_GB2312" w:eastAsia="仿宋_GB2312" w:hint="eastAsia"/>
          <w:sz w:val="32"/>
          <w:szCs w:val="32"/>
        </w:rPr>
        <w:t>附件1</w:t>
      </w:r>
      <w:r w:rsidR="00F200A6" w:rsidRPr="00910D9F">
        <w:rPr>
          <w:rFonts w:ascii="仿宋_GB2312" w:eastAsia="仿宋_GB2312" w:hint="eastAsia"/>
          <w:sz w:val="32"/>
          <w:szCs w:val="32"/>
        </w:rPr>
        <w:t>：</w:t>
      </w:r>
    </w:p>
    <w:p w:rsidR="001731A8" w:rsidRPr="00910D9F" w:rsidRDefault="001731A8" w:rsidP="001731A8">
      <w:pPr>
        <w:jc w:val="center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043160" cy="3511338"/>
            <wp:effectExtent l="0" t="0" r="5080" b="0"/>
            <wp:docPr id="1" name="图片 1" descr="D:\工作\注册中心\保监会指派工作\PPP课题\最终封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\注册中心\保监会指派工作\PPP课题\最终封面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85" cy="35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4E" w:rsidRPr="00910D9F" w:rsidRDefault="001B734E" w:rsidP="00F200A6">
      <w:pPr>
        <w:jc w:val="center"/>
        <w:rPr>
          <w:rFonts w:ascii="仿宋_GB2312" w:eastAsia="仿宋_GB2312"/>
          <w:b/>
          <w:sz w:val="32"/>
          <w:szCs w:val="32"/>
        </w:rPr>
      </w:pPr>
      <w:r w:rsidRPr="00910D9F">
        <w:rPr>
          <w:rFonts w:ascii="仿宋_GB2312" w:eastAsia="仿宋_GB2312" w:hint="eastAsia"/>
          <w:b/>
          <w:sz w:val="32"/>
          <w:szCs w:val="32"/>
        </w:rPr>
        <w:t>目  录</w:t>
      </w:r>
    </w:p>
    <w:p w:rsidR="001B734E" w:rsidRPr="00910D9F" w:rsidRDefault="001B734E" w:rsidP="001B734E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第一章 研究背景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1B734E" w:rsidP="001554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第一节 国内基础设施项目融资情况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15549C" w:rsidP="0015549C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第二节</w:t>
      </w:r>
      <w:r w:rsidR="00F200A6" w:rsidRPr="00910D9F">
        <w:rPr>
          <w:rFonts w:ascii="仿宋_GB2312" w:eastAsia="仿宋_GB2312" w:hint="eastAsia"/>
          <w:sz w:val="32"/>
          <w:szCs w:val="32"/>
        </w:rPr>
        <w:t xml:space="preserve"> </w:t>
      </w:r>
      <w:r w:rsidR="001B734E" w:rsidRPr="00910D9F">
        <w:rPr>
          <w:rFonts w:ascii="仿宋_GB2312" w:eastAsia="仿宋_GB2312" w:hint="eastAsia"/>
          <w:sz w:val="32"/>
          <w:szCs w:val="32"/>
        </w:rPr>
        <w:t>PPP模式的内涵及特征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15549C" w:rsidP="0015549C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第三节 </w:t>
      </w:r>
      <w:r w:rsidR="001B734E" w:rsidRPr="00910D9F">
        <w:rPr>
          <w:rFonts w:ascii="仿宋_GB2312" w:eastAsia="仿宋_GB2312" w:hint="eastAsia"/>
          <w:sz w:val="32"/>
          <w:szCs w:val="32"/>
        </w:rPr>
        <w:t>国内推进PPP模式的发展情况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15549C" w:rsidP="00F200A6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第四节 </w:t>
      </w:r>
      <w:r w:rsidR="001B734E" w:rsidRPr="00910D9F">
        <w:rPr>
          <w:rFonts w:ascii="仿宋_GB2312" w:eastAsia="仿宋_GB2312" w:hint="eastAsia"/>
          <w:sz w:val="32"/>
          <w:szCs w:val="32"/>
        </w:rPr>
        <w:t>国外PPP模式成功经验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15549C" w:rsidP="0015549C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第五节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保险资金的特征与配置情况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FC49CE" w:rsidP="00FC49CE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第六节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保险资金投资基础设施的现状与不足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FC49CE" w:rsidP="00FC49CE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第七节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保险资金参与PPP项目的重要意义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B734C8" w:rsidP="00B734C8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第二章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保险资金参与国内PPP项目的政策环境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B734C8" w:rsidP="00B734C8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第一节 </w:t>
      </w:r>
      <w:r w:rsidR="001B734E" w:rsidRPr="00910D9F">
        <w:rPr>
          <w:rFonts w:ascii="仿宋_GB2312" w:eastAsia="仿宋_GB2312" w:hint="eastAsia"/>
          <w:sz w:val="32"/>
          <w:szCs w:val="32"/>
        </w:rPr>
        <w:t>国务院有关政策措施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B734C8" w:rsidP="00B734C8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第二节</w:t>
      </w:r>
      <w:r w:rsidR="00722305" w:rsidRPr="00910D9F">
        <w:rPr>
          <w:rFonts w:ascii="仿宋_GB2312" w:eastAsia="仿宋_GB2312" w:hint="eastAsia"/>
          <w:sz w:val="32"/>
          <w:szCs w:val="32"/>
        </w:rPr>
        <w:t xml:space="preserve"> </w:t>
      </w:r>
      <w:r w:rsidR="001B734E" w:rsidRPr="00910D9F">
        <w:rPr>
          <w:rFonts w:ascii="仿宋_GB2312" w:eastAsia="仿宋_GB2312" w:hint="eastAsia"/>
          <w:sz w:val="32"/>
          <w:szCs w:val="32"/>
        </w:rPr>
        <w:t>国家发展改革委相关政策措施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B734C8" w:rsidP="00B734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lastRenderedPageBreak/>
        <w:t xml:space="preserve">第三节 </w:t>
      </w:r>
      <w:r w:rsidR="001B734E" w:rsidRPr="00910D9F">
        <w:rPr>
          <w:rFonts w:ascii="仿宋_GB2312" w:eastAsia="仿宋_GB2312" w:hint="eastAsia"/>
          <w:sz w:val="32"/>
          <w:szCs w:val="32"/>
        </w:rPr>
        <w:t>财政部相关政策措施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第四节 </w:t>
      </w:r>
      <w:r w:rsidR="001B734E" w:rsidRPr="00910D9F">
        <w:rPr>
          <w:rFonts w:ascii="仿宋_GB2312" w:eastAsia="仿宋_GB2312" w:hint="eastAsia"/>
          <w:sz w:val="32"/>
          <w:szCs w:val="32"/>
        </w:rPr>
        <w:t>其他相关部委的政策措施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第五节 </w:t>
      </w:r>
      <w:r w:rsidR="001B734E" w:rsidRPr="00910D9F">
        <w:rPr>
          <w:rFonts w:ascii="仿宋_GB2312" w:eastAsia="仿宋_GB2312" w:hint="eastAsia"/>
          <w:sz w:val="32"/>
          <w:szCs w:val="32"/>
        </w:rPr>
        <w:t>部分地方政府相关政策措施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第六节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保险资金参与PPP相关政策措施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1B734E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第三章 </w:t>
      </w:r>
      <w:r w:rsidR="001B734E" w:rsidRPr="00910D9F">
        <w:rPr>
          <w:rFonts w:ascii="仿宋_GB2312" w:eastAsia="仿宋_GB2312" w:hint="eastAsia"/>
          <w:sz w:val="32"/>
          <w:szCs w:val="32"/>
        </w:rPr>
        <w:t>PPP项目选择研究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第一节 </w:t>
      </w:r>
      <w:r w:rsidR="001B734E" w:rsidRPr="00910D9F">
        <w:rPr>
          <w:rFonts w:ascii="仿宋_GB2312" w:eastAsia="仿宋_GB2312" w:hint="eastAsia"/>
          <w:sz w:val="32"/>
          <w:szCs w:val="32"/>
        </w:rPr>
        <w:t>PPP项目分类探讨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第二节 </w:t>
      </w:r>
      <w:r w:rsidR="001B734E" w:rsidRPr="00910D9F">
        <w:rPr>
          <w:rFonts w:ascii="仿宋_GB2312" w:eastAsia="仿宋_GB2312" w:hint="eastAsia"/>
          <w:sz w:val="32"/>
          <w:szCs w:val="32"/>
        </w:rPr>
        <w:t>PPP项目选择建议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1B734E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第四章 </w:t>
      </w:r>
      <w:r w:rsidR="001B734E" w:rsidRPr="00910D9F">
        <w:rPr>
          <w:rFonts w:ascii="仿宋_GB2312" w:eastAsia="仿宋_GB2312" w:hint="eastAsia"/>
          <w:sz w:val="32"/>
          <w:szCs w:val="32"/>
        </w:rPr>
        <w:t>基于案例的保险资金参与PPP项目的路径分析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722305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第一节 </w:t>
      </w:r>
      <w:r w:rsidR="001B734E" w:rsidRPr="00910D9F">
        <w:rPr>
          <w:rFonts w:ascii="仿宋_GB2312" w:eastAsia="仿宋_GB2312" w:hint="eastAsia"/>
          <w:sz w:val="32"/>
          <w:szCs w:val="32"/>
        </w:rPr>
        <w:t>国外保险资金投资基础设施的经验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722305" w:rsidP="007223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第二节 </w:t>
      </w:r>
      <w:r w:rsidR="001B734E" w:rsidRPr="00910D9F">
        <w:rPr>
          <w:rFonts w:ascii="仿宋_GB2312" w:eastAsia="仿宋_GB2312" w:hint="eastAsia"/>
          <w:sz w:val="32"/>
          <w:szCs w:val="32"/>
        </w:rPr>
        <w:t>国内保险资金参与PPP项目的路径分析与案例解析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E7516D" w:rsidP="001B734E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第五章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保险资金参与PPP项目的风险与防范措施分析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第一节 </w:t>
      </w:r>
      <w:r w:rsidR="001B734E" w:rsidRPr="00910D9F">
        <w:rPr>
          <w:rFonts w:ascii="仿宋_GB2312" w:eastAsia="仿宋_GB2312" w:hint="eastAsia"/>
          <w:sz w:val="32"/>
          <w:szCs w:val="32"/>
        </w:rPr>
        <w:t>PPP项目的风险分析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第二节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保险资金参与PPP项目的风险分析及应对措施</w:t>
      </w:r>
    </w:p>
    <w:p w:rsidR="001B734E" w:rsidRPr="00910D9F" w:rsidRDefault="00043537" w:rsidP="001B734E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第六章 </w:t>
      </w:r>
      <w:r w:rsidR="001B734E" w:rsidRPr="00910D9F">
        <w:rPr>
          <w:rFonts w:ascii="仿宋_GB2312" w:eastAsia="仿宋_GB2312" w:hint="eastAsia"/>
          <w:sz w:val="32"/>
          <w:szCs w:val="32"/>
        </w:rPr>
        <w:t>保险资金参与PPP项目的问题与对策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第一节 </w:t>
      </w:r>
      <w:r w:rsidR="001B734E" w:rsidRPr="00910D9F">
        <w:rPr>
          <w:rFonts w:ascii="仿宋_GB2312" w:eastAsia="仿宋_GB2312" w:hint="eastAsia"/>
          <w:sz w:val="32"/>
          <w:szCs w:val="32"/>
        </w:rPr>
        <w:t>现阶段保险资金参与PPP项目存在的问题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第二节 </w:t>
      </w:r>
      <w:r w:rsidR="001B734E" w:rsidRPr="00910D9F">
        <w:rPr>
          <w:rFonts w:ascii="仿宋_GB2312" w:eastAsia="仿宋_GB2312" w:hint="eastAsia"/>
          <w:sz w:val="32"/>
          <w:szCs w:val="32"/>
        </w:rPr>
        <w:t>对政策环境的建议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第三节 </w:t>
      </w:r>
      <w:r w:rsidR="001B734E" w:rsidRPr="00910D9F">
        <w:rPr>
          <w:rFonts w:ascii="仿宋_GB2312" w:eastAsia="仿宋_GB2312" w:hint="eastAsia"/>
          <w:sz w:val="32"/>
          <w:szCs w:val="32"/>
        </w:rPr>
        <w:t>对保险行业管理的建议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 xml:space="preserve">第四节 </w:t>
      </w:r>
      <w:r w:rsidR="001B734E" w:rsidRPr="00910D9F">
        <w:rPr>
          <w:rFonts w:ascii="仿宋_GB2312" w:eastAsia="仿宋_GB2312" w:hint="eastAsia"/>
          <w:sz w:val="32"/>
          <w:szCs w:val="32"/>
        </w:rPr>
        <w:t>对相关协会的建议</w:t>
      </w:r>
      <w:r w:rsidR="001B734E" w:rsidRPr="00910D9F">
        <w:rPr>
          <w:rFonts w:ascii="仿宋_GB2312" w:eastAsia="仿宋_GB2312" w:hint="eastAsia"/>
          <w:sz w:val="32"/>
          <w:szCs w:val="32"/>
        </w:rPr>
        <w:tab/>
      </w:r>
    </w:p>
    <w:p w:rsidR="001B734E" w:rsidRPr="00910D9F" w:rsidRDefault="00043537" w:rsidP="00043537">
      <w:pPr>
        <w:ind w:firstLineChars="200" w:firstLine="640"/>
      </w:pPr>
      <w:r w:rsidRPr="00910D9F">
        <w:rPr>
          <w:rFonts w:ascii="仿宋_GB2312" w:eastAsia="仿宋_GB2312" w:hint="eastAsia"/>
          <w:sz w:val="32"/>
          <w:szCs w:val="32"/>
        </w:rPr>
        <w:t xml:space="preserve">第五节 </w:t>
      </w:r>
      <w:r w:rsidR="001B734E" w:rsidRPr="00910D9F">
        <w:rPr>
          <w:rFonts w:ascii="仿宋_GB2312" w:eastAsia="仿宋_GB2312" w:hint="eastAsia"/>
          <w:sz w:val="32"/>
          <w:szCs w:val="32"/>
        </w:rPr>
        <w:t>对保险机构投资PPP项目的建议</w:t>
      </w:r>
      <w:r w:rsidR="001B734E" w:rsidRPr="00910D9F">
        <w:rPr>
          <w:rFonts w:hint="eastAsia"/>
        </w:rPr>
        <w:tab/>
      </w:r>
    </w:p>
    <w:p w:rsidR="00FD7DEF" w:rsidRPr="00910D9F" w:rsidRDefault="00FD7DEF" w:rsidP="00FD7DEF">
      <w:pPr>
        <w:rPr>
          <w:rFonts w:ascii="仿宋_GB2312" w:eastAsia="仿宋_GB2312"/>
          <w:sz w:val="32"/>
          <w:szCs w:val="32"/>
        </w:rPr>
      </w:pPr>
    </w:p>
    <w:p w:rsidR="00FD7DEF" w:rsidRPr="00910D9F" w:rsidRDefault="00FD7DEF" w:rsidP="00FD7DEF">
      <w:pPr>
        <w:rPr>
          <w:rFonts w:ascii="仿宋_GB2312" w:eastAsia="仿宋_GB2312"/>
          <w:sz w:val="32"/>
          <w:szCs w:val="32"/>
        </w:rPr>
      </w:pPr>
    </w:p>
    <w:p w:rsidR="00FD7DEF" w:rsidRPr="00910D9F" w:rsidRDefault="00FD7DEF" w:rsidP="00FD7DEF">
      <w:pPr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lastRenderedPageBreak/>
        <w:t>本书附录</w:t>
      </w:r>
      <w:r w:rsidRPr="00910D9F">
        <w:rPr>
          <w:rFonts w:ascii="仿宋_GB2312" w:eastAsia="仿宋_GB2312"/>
          <w:sz w:val="32"/>
          <w:szCs w:val="32"/>
        </w:rPr>
        <w:t>：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附件1：国务院出台的PPP相关政策及其要点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附件2：国家发展改革委推进PPP模式的政策要点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附件3：国家发展改革委项目投融资体制改革的政策要点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附件4：财政部推进PPP模式的政策要点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附件5：财政部规范地方融资行为的政策要点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附件6：其他相关部委PPP相关政策要点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附件7：各省市推广运用PPP模式的实施意见等相关指导性文件</w:t>
      </w:r>
      <w:r w:rsidRPr="00910D9F">
        <w:rPr>
          <w:rFonts w:ascii="仿宋_GB2312" w:eastAsia="仿宋_GB2312" w:hint="eastAsia"/>
          <w:sz w:val="32"/>
          <w:szCs w:val="32"/>
        </w:rPr>
        <w:tab/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附件8：各省市政府发布的推广运用PPP模式的相应奖补政策要点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附件9：各省设立的PPP基金实施方案要点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附件10：中国保监会PPP相关政策要点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附件11：地方政府在各领域推广PPP模式的政策要点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附件12：案例1太平-上海建工PPP项目保险资金股权投资计划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附件13：案例2两当县至徽县高速公路项目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附件14：案例3中国人寿资管-青岛地铁4号线基金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附件15：案例4人保粤东西北振兴基金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附件16：案例5北京地铁16号线股权投资计划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附件17：案例6中国人寿资管-宁波五路四桥存量项目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lastRenderedPageBreak/>
        <w:t>附件18：案例7京沪高铁股权投资计划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附件19：案例8太平洋-某施工单位债权投资计划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附件20：案例9北京地铁4号线PPP项目</w:t>
      </w:r>
    </w:p>
    <w:p w:rsidR="00FD7DEF" w:rsidRPr="00910D9F" w:rsidRDefault="00FD7DEF" w:rsidP="00FD7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D9F">
        <w:rPr>
          <w:rFonts w:ascii="仿宋_GB2312" w:eastAsia="仿宋_GB2312" w:hint="eastAsia"/>
          <w:sz w:val="32"/>
          <w:szCs w:val="32"/>
        </w:rPr>
        <w:t>附件21：案例10项目收益债——14穗热电债</w:t>
      </w:r>
      <w:bookmarkEnd w:id="0"/>
    </w:p>
    <w:sectPr w:rsidR="00FD7DEF" w:rsidRPr="0091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6C" w:rsidRDefault="00ED7D6C" w:rsidP="0091776D">
      <w:r>
        <w:separator/>
      </w:r>
    </w:p>
  </w:endnote>
  <w:endnote w:type="continuationSeparator" w:id="0">
    <w:p w:rsidR="00ED7D6C" w:rsidRDefault="00ED7D6C" w:rsidP="0091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6C" w:rsidRDefault="00ED7D6C" w:rsidP="0091776D">
      <w:r>
        <w:separator/>
      </w:r>
    </w:p>
  </w:footnote>
  <w:footnote w:type="continuationSeparator" w:id="0">
    <w:p w:rsidR="00ED7D6C" w:rsidRDefault="00ED7D6C" w:rsidP="0091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E"/>
    <w:rsid w:val="00043537"/>
    <w:rsid w:val="0015549C"/>
    <w:rsid w:val="001731A8"/>
    <w:rsid w:val="001B734E"/>
    <w:rsid w:val="002B4146"/>
    <w:rsid w:val="002F11C7"/>
    <w:rsid w:val="004E6E5A"/>
    <w:rsid w:val="006A6195"/>
    <w:rsid w:val="00722305"/>
    <w:rsid w:val="00910D9F"/>
    <w:rsid w:val="0091776D"/>
    <w:rsid w:val="00B734C8"/>
    <w:rsid w:val="00CB3EE2"/>
    <w:rsid w:val="00E310CD"/>
    <w:rsid w:val="00E4109B"/>
    <w:rsid w:val="00E7516D"/>
    <w:rsid w:val="00ED7D6C"/>
    <w:rsid w:val="00EF6946"/>
    <w:rsid w:val="00F200A6"/>
    <w:rsid w:val="00FC49CE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D8232-FAB4-41A9-BB51-F733F11C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丁雯</cp:lastModifiedBy>
  <cp:revision>10</cp:revision>
  <dcterms:created xsi:type="dcterms:W3CDTF">2017-06-02T07:21:00Z</dcterms:created>
  <dcterms:modified xsi:type="dcterms:W3CDTF">2017-08-18T01:27:00Z</dcterms:modified>
</cp:coreProperties>
</file>