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99" w:rsidRDefault="00072999" w:rsidP="00072999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072999" w:rsidRPr="008B1322" w:rsidRDefault="00072999" w:rsidP="00072999">
      <w:pPr>
        <w:spacing w:line="560" w:lineRule="exact"/>
        <w:jc w:val="center"/>
        <w:rPr>
          <w:rFonts w:ascii="长城小标宋体" w:eastAsia="长城小标宋体" w:hAnsi="黑体"/>
          <w:sz w:val="36"/>
          <w:szCs w:val="36"/>
        </w:rPr>
      </w:pPr>
      <w:r w:rsidRPr="008B1322">
        <w:rPr>
          <w:rFonts w:ascii="长城小标宋体" w:eastAsia="长城小标宋体" w:hint="eastAsia"/>
          <w:sz w:val="36"/>
          <w:szCs w:val="36"/>
        </w:rPr>
        <w:t>201</w:t>
      </w:r>
      <w:r>
        <w:rPr>
          <w:rFonts w:ascii="长城小标宋体" w:eastAsia="长城小标宋体"/>
          <w:sz w:val="36"/>
          <w:szCs w:val="36"/>
        </w:rPr>
        <w:t>7</w:t>
      </w:r>
      <w:r w:rsidRPr="008B1322">
        <w:rPr>
          <w:rFonts w:ascii="长城小标宋体" w:eastAsia="长城小标宋体" w:hint="eastAsia"/>
          <w:sz w:val="36"/>
          <w:szCs w:val="36"/>
        </w:rPr>
        <w:t>全年度对协会支持力度最大的30家会员单位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555"/>
        <w:gridCol w:w="6662"/>
      </w:tblGrid>
      <w:tr w:rsidR="00072999" w:rsidRPr="008B1322" w:rsidTr="009E0076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99" w:rsidRPr="008B1322" w:rsidRDefault="00072999" w:rsidP="009E007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9" w:rsidRPr="008B1322" w:rsidRDefault="00072999" w:rsidP="009E007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机构名称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泰康之家（北京）投资有限公司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太平资产管理有限公司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</w:t>
            </w:r>
            <w:proofErr w:type="gramStart"/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寿资产</w:t>
            </w:r>
            <w:proofErr w:type="gramEnd"/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管理有限公司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泰康资产管理有限责任公司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新华资产管理股份有限公司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平安资产管理有限</w:t>
            </w:r>
            <w:bookmarkStart w:id="0" w:name="_GoBack"/>
            <w:bookmarkEnd w:id="0"/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责任公司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太平洋资产管理有限责任公司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</w:t>
            </w:r>
            <w:proofErr w:type="gramStart"/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保资产</w:t>
            </w:r>
            <w:proofErr w:type="gramEnd"/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管理有限公司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生命保险资产管理有限公司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</w:t>
            </w:r>
            <w:proofErr w:type="gramStart"/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再资产</w:t>
            </w:r>
            <w:proofErr w:type="gramEnd"/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管理股份有限公司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安邦资产管理有限责任公司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阳光资产管理股份有限公司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华夏</w:t>
            </w:r>
            <w:proofErr w:type="gramStart"/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久盈资产</w:t>
            </w:r>
            <w:proofErr w:type="gramEnd"/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管理有限责任公司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国寿投资控股有限公司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华泰资产管理有限公司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中意资产管理有限责任公司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长江养老保险股份有限公司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民生通惠资产管理有限公司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中国人寿保险股份有限公司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</w:t>
            </w:r>
            <w:proofErr w:type="gramStart"/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众资产</w:t>
            </w:r>
            <w:proofErr w:type="gramEnd"/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管理股份有限公司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建信保险资产管理有限公司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人保资本投资管理有限公司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光大永</w:t>
            </w:r>
            <w:proofErr w:type="gramStart"/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明资产</w:t>
            </w:r>
            <w:proofErr w:type="gramEnd"/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管理股份有限公司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中国太平洋人寿保险股份有限公司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中国平安人寿保险股份有限公司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友邦保险有限公司上海分公司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中国人民人寿保险股份有限公司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中英益</w:t>
            </w:r>
            <w:proofErr w:type="gramStart"/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利资产</w:t>
            </w:r>
            <w:proofErr w:type="gramEnd"/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管理股份有限公司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中国人民财产保险股份有限公司</w:t>
            </w:r>
          </w:p>
        </w:tc>
      </w:tr>
      <w:tr w:rsidR="00E05D6E" w:rsidRPr="008B1322" w:rsidTr="008C5A7E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E" w:rsidRPr="008B1322" w:rsidRDefault="00E05D6E" w:rsidP="00E05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B13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6E" w:rsidRPr="00E05D6E" w:rsidRDefault="00E05D6E" w:rsidP="00E05D6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05D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工银安盛人寿保险有限公司</w:t>
            </w:r>
          </w:p>
        </w:tc>
      </w:tr>
    </w:tbl>
    <w:p w:rsidR="00066740" w:rsidRPr="00072999" w:rsidRDefault="00E05D6E"/>
    <w:sectPr w:rsidR="00066740" w:rsidRPr="00072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99"/>
    <w:rsid w:val="00072999"/>
    <w:rsid w:val="006A6195"/>
    <w:rsid w:val="00E05D6E"/>
    <w:rsid w:val="00E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31D3E-D3CF-46B1-81F4-912DFE9E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丁雯</dc:creator>
  <cp:keywords/>
  <dc:description/>
  <cp:lastModifiedBy>丁雯</cp:lastModifiedBy>
  <cp:revision>2</cp:revision>
  <dcterms:created xsi:type="dcterms:W3CDTF">2018-02-28T07:25:00Z</dcterms:created>
  <dcterms:modified xsi:type="dcterms:W3CDTF">2018-02-28T07:27:00Z</dcterms:modified>
</cp:coreProperties>
</file>