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E9" w:rsidRDefault="004347E9" w:rsidP="004347E9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4347E9" w:rsidRPr="00676052" w:rsidRDefault="004347E9" w:rsidP="004347E9">
      <w:pPr>
        <w:spacing w:line="500" w:lineRule="exact"/>
        <w:jc w:val="center"/>
        <w:rPr>
          <w:rFonts w:ascii="长城小标宋体" w:eastAsia="长城小标宋体" w:hAnsi="长城小标宋体"/>
          <w:sz w:val="36"/>
          <w:szCs w:val="36"/>
        </w:rPr>
      </w:pPr>
      <w:r>
        <w:rPr>
          <w:rFonts w:ascii="长城小标宋体" w:eastAsia="长城小标宋体" w:hAnsi="长城小标宋体" w:hint="eastAsia"/>
          <w:sz w:val="36"/>
          <w:szCs w:val="36"/>
        </w:rPr>
        <w:t>《</w:t>
      </w:r>
      <w:r w:rsidRPr="00676052">
        <w:rPr>
          <w:rFonts w:ascii="长城小标宋体" w:eastAsia="长城小标宋体" w:hAnsi="长城小标宋体" w:hint="eastAsia"/>
          <w:sz w:val="36"/>
          <w:szCs w:val="36"/>
        </w:rPr>
        <w:t>保险资金</w:t>
      </w:r>
      <w:r w:rsidRPr="00676052">
        <w:rPr>
          <w:rFonts w:ascii="长城小标宋体" w:eastAsia="长城小标宋体" w:hAnsi="长城小标宋体"/>
          <w:sz w:val="36"/>
          <w:szCs w:val="36"/>
        </w:rPr>
        <w:t>运用</w:t>
      </w:r>
      <w:r w:rsidRPr="00676052">
        <w:rPr>
          <w:rFonts w:ascii="长城小标宋体" w:eastAsia="长城小标宋体" w:hAnsi="长城小标宋体" w:hint="eastAsia"/>
          <w:sz w:val="36"/>
          <w:szCs w:val="36"/>
        </w:rPr>
        <w:t>管理办法</w:t>
      </w:r>
      <w:r>
        <w:rPr>
          <w:rFonts w:ascii="长城小标宋体" w:eastAsia="长城小标宋体" w:hAnsi="长城小标宋体" w:hint="eastAsia"/>
          <w:sz w:val="36"/>
          <w:szCs w:val="36"/>
        </w:rPr>
        <w:t>》等</w:t>
      </w:r>
      <w:r w:rsidRPr="00676052">
        <w:rPr>
          <w:rFonts w:ascii="长城小标宋体" w:eastAsia="长城小标宋体" w:hAnsi="长城小标宋体" w:hint="eastAsia"/>
          <w:sz w:val="36"/>
          <w:szCs w:val="36"/>
        </w:rPr>
        <w:t>政策</w:t>
      </w:r>
      <w:r w:rsidRPr="00676052">
        <w:rPr>
          <w:rFonts w:ascii="长城小标宋体" w:eastAsia="长城小标宋体" w:hAnsi="长城小标宋体"/>
          <w:sz w:val="36"/>
          <w:szCs w:val="36"/>
        </w:rPr>
        <w:t>培训</w:t>
      </w:r>
      <w:r w:rsidRPr="00676052">
        <w:rPr>
          <w:rFonts w:ascii="长城小标宋体" w:eastAsia="长城小标宋体" w:hAnsi="长城小标宋体" w:hint="eastAsia"/>
          <w:sz w:val="36"/>
          <w:szCs w:val="36"/>
        </w:rPr>
        <w:t>议程</w:t>
      </w:r>
    </w:p>
    <w:p w:rsidR="004347E9" w:rsidRDefault="004347E9" w:rsidP="004347E9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2018</w:t>
      </w:r>
      <w:r w:rsidRPr="000C469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4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13日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周五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9:00-16:</w:t>
      </w:r>
      <w:r w:rsidR="00A75C43">
        <w:rPr>
          <w:rFonts w:ascii="仿宋_GB2312" w:eastAsia="仿宋_GB2312" w:hint="eastAsia"/>
          <w:sz w:val="28"/>
          <w:szCs w:val="28"/>
        </w:rPr>
        <w:t>3</w:t>
      </w:r>
      <w:r w:rsidRPr="000C469C">
        <w:rPr>
          <w:rFonts w:ascii="仿宋_GB2312" w:eastAsia="仿宋_GB2312" w:hint="eastAsia"/>
          <w:sz w:val="28"/>
          <w:szCs w:val="28"/>
        </w:rPr>
        <w:t>0</w:t>
      </w:r>
    </w:p>
    <w:p w:rsidR="004347E9" w:rsidRPr="00DE5BA0" w:rsidRDefault="004347E9" w:rsidP="004347E9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>
        <w:rPr>
          <w:rFonts w:ascii="仿宋_GB2312" w:eastAsia="仿宋_GB2312" w:hint="eastAsia"/>
          <w:sz w:val="28"/>
          <w:szCs w:val="28"/>
        </w:rPr>
        <w:t>北京世纪莲花酒店一层世纪厅（</w:t>
      </w:r>
      <w:r w:rsidRPr="000450A7">
        <w:rPr>
          <w:rFonts w:ascii="仿宋_GB2312" w:eastAsia="仿宋_GB2312" w:hint="eastAsia"/>
          <w:sz w:val="28"/>
          <w:szCs w:val="28"/>
        </w:rPr>
        <w:t>北京市丰台区莲花池南路1号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2268"/>
      </w:tblGrid>
      <w:tr w:rsidR="004347E9" w:rsidRPr="00D9178A" w:rsidTr="00F96C32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b/>
                <w:sz w:val="28"/>
                <w:szCs w:val="28"/>
              </w:rPr>
              <w:t>授课主题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b/>
                <w:sz w:val="28"/>
                <w:szCs w:val="28"/>
              </w:rPr>
              <w:t>授课嘉宾</w:t>
            </w:r>
          </w:p>
        </w:tc>
      </w:tr>
      <w:tr w:rsidR="004347E9" w:rsidRPr="00D9178A" w:rsidTr="00F96C32">
        <w:trPr>
          <w:trHeight w:val="9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sz w:val="28"/>
                <w:szCs w:val="28"/>
              </w:rPr>
              <w:t>9:00-9:10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sz w:val="28"/>
                <w:szCs w:val="28"/>
              </w:rPr>
              <w:t>领导致辞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E9" w:rsidRPr="00D9178A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资金部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</w:tc>
      </w:tr>
      <w:tr w:rsidR="004347E9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Pr="00D9178A" w:rsidRDefault="004347E9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sz w:val="28"/>
                <w:szCs w:val="28"/>
              </w:rPr>
              <w:t>9:10</w:t>
            </w:r>
            <w:r>
              <w:rPr>
                <w:rFonts w:ascii="仿宋_GB2312" w:eastAsia="仿宋_GB2312"/>
                <w:sz w:val="28"/>
                <w:szCs w:val="28"/>
              </w:rPr>
              <w:t>-10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Pr="00D9178A" w:rsidRDefault="004347E9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9178A">
              <w:rPr>
                <w:rFonts w:ascii="仿宋_GB2312" w:eastAsia="仿宋_GB2312"/>
                <w:sz w:val="28"/>
                <w:szCs w:val="28"/>
              </w:rPr>
              <w:t>《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保险</w:t>
            </w:r>
            <w:r w:rsidRPr="00D9178A">
              <w:rPr>
                <w:rFonts w:ascii="仿宋_GB2312" w:eastAsia="仿宋_GB2312"/>
                <w:sz w:val="28"/>
                <w:szCs w:val="28"/>
              </w:rPr>
              <w:t>资金运用管理办法》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政策解读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Pr="00D9178A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6C32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Default="00F96C32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10:30</w:t>
            </w:r>
            <w:r>
              <w:rPr>
                <w:rFonts w:ascii="仿宋_GB2312" w:eastAsia="仿宋_GB2312"/>
                <w:sz w:val="28"/>
                <w:szCs w:val="28"/>
              </w:rPr>
              <w:t>-10</w:t>
            </w:r>
            <w:r>
              <w:rPr>
                <w:rFonts w:ascii="仿宋_GB2312" w:eastAsia="仿宋_GB2312" w:hint="eastAsia"/>
                <w:sz w:val="28"/>
                <w:szCs w:val="28"/>
              </w:rPr>
              <w:t>:45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Default="00F96C32" w:rsidP="00A55C1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休息</w:t>
            </w:r>
          </w:p>
        </w:tc>
      </w:tr>
      <w:tr w:rsidR="004347E9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Default="00F96C32" w:rsidP="00A55C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10:45</w:t>
            </w:r>
            <w:r w:rsidR="004347E9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="004347E9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Pr="003B1159" w:rsidRDefault="004347E9" w:rsidP="00A55C15"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D9178A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Pr="00D9178A">
              <w:rPr>
                <w:rFonts w:ascii="仿宋_GB2312" w:eastAsia="仿宋_GB2312"/>
                <w:sz w:val="28"/>
                <w:szCs w:val="28"/>
              </w:rPr>
              <w:t>关于规范保险机构开展内保外贷业务有关事项的通知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政策解读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E9" w:rsidRPr="003B1159" w:rsidRDefault="004347E9" w:rsidP="00A55C1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资金部政策专家</w:t>
            </w:r>
          </w:p>
        </w:tc>
      </w:tr>
      <w:tr w:rsidR="00F96C32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:15-11:45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B1159">
              <w:rPr>
                <w:rFonts w:ascii="仿宋_GB2312" w:eastAsia="仿宋_GB2312" w:hint="eastAsia"/>
                <w:sz w:val="28"/>
                <w:szCs w:val="28"/>
              </w:rPr>
              <w:t>《关于保险资金设立股权投资计划有关事项的通知》政策解读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资金部政策专家</w:t>
            </w:r>
          </w:p>
        </w:tc>
      </w:tr>
      <w:tr w:rsidR="00F96C32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11:45-14:00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Default="00F96C32" w:rsidP="00F96C3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F96C32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14:00-15:0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Pr="00F96C32">
              <w:rPr>
                <w:rFonts w:ascii="仿宋_GB2312" w:eastAsia="仿宋_GB2312" w:hint="eastAsia"/>
                <w:sz w:val="28"/>
                <w:szCs w:val="28"/>
              </w:rPr>
              <w:t>关于市场化银行债权转股权实施中有关具体政策问题的通知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》政策</w:t>
            </w:r>
            <w:r>
              <w:rPr>
                <w:rFonts w:ascii="仿宋_GB2312" w:eastAsia="仿宋_GB2312"/>
                <w:sz w:val="28"/>
                <w:szCs w:val="28"/>
              </w:rPr>
              <w:t>解读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政策专家</w:t>
            </w:r>
          </w:p>
        </w:tc>
      </w:tr>
      <w:tr w:rsidR="00F96C32" w:rsidRPr="00D9178A" w:rsidTr="00F96C32">
        <w:trPr>
          <w:trHeight w:val="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C84511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15:00</w:t>
            </w:r>
            <w:r w:rsidR="00F96C32">
              <w:rPr>
                <w:rFonts w:ascii="仿宋_GB2312" w:eastAsia="仿宋_GB2312"/>
                <w:sz w:val="28"/>
                <w:szCs w:val="28"/>
              </w:rPr>
              <w:t>-16</w:t>
            </w:r>
            <w:r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9178A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Pr="00D9178A">
              <w:rPr>
                <w:rFonts w:ascii="仿宋_GB2312" w:eastAsia="仿宋_GB2312"/>
                <w:sz w:val="28"/>
                <w:szCs w:val="28"/>
              </w:rPr>
              <w:t>关于加强保险资金运用管理 支持防范化解地方政府债务风险的指导意见</w:t>
            </w:r>
            <w:r w:rsidRPr="00D9178A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政策解读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2" w:rsidRPr="00D9178A" w:rsidRDefault="00F96C32" w:rsidP="00F96C3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资金部政策专家</w:t>
            </w:r>
          </w:p>
        </w:tc>
      </w:tr>
      <w:tr w:rsidR="00F96C32" w:rsidRPr="00D9178A" w:rsidTr="00F96C32">
        <w:trPr>
          <w:trHeight w:val="11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C84511"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/>
                <w:sz w:val="28"/>
                <w:szCs w:val="28"/>
              </w:rPr>
              <w:t>-16</w:t>
            </w:r>
            <w:r w:rsidR="00C84511">
              <w:rPr>
                <w:rFonts w:ascii="仿宋_GB2312" w:eastAsia="仿宋_GB2312" w:hint="eastAsia"/>
                <w:sz w:val="28"/>
                <w:szCs w:val="28"/>
              </w:rPr>
              <w:t>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会议总结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2" w:rsidRPr="00D9178A" w:rsidRDefault="00F96C32" w:rsidP="00F96C3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协会领导</w:t>
            </w:r>
          </w:p>
        </w:tc>
      </w:tr>
    </w:tbl>
    <w:p w:rsidR="00C839A3" w:rsidRDefault="00C839A3"/>
    <w:sectPr w:rsidR="00C8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B" w:rsidRDefault="0025388B" w:rsidP="004347E9">
      <w:r>
        <w:separator/>
      </w:r>
    </w:p>
  </w:endnote>
  <w:endnote w:type="continuationSeparator" w:id="0">
    <w:p w:rsidR="0025388B" w:rsidRDefault="0025388B" w:rsidP="004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B" w:rsidRDefault="0025388B" w:rsidP="004347E9">
      <w:r>
        <w:separator/>
      </w:r>
    </w:p>
  </w:footnote>
  <w:footnote w:type="continuationSeparator" w:id="0">
    <w:p w:rsidR="0025388B" w:rsidRDefault="0025388B" w:rsidP="0043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8"/>
    <w:rsid w:val="0025388B"/>
    <w:rsid w:val="004347E9"/>
    <w:rsid w:val="00465D34"/>
    <w:rsid w:val="009A313F"/>
    <w:rsid w:val="00A75C43"/>
    <w:rsid w:val="00C475A5"/>
    <w:rsid w:val="00C839A3"/>
    <w:rsid w:val="00C84511"/>
    <w:rsid w:val="00CC7B6F"/>
    <w:rsid w:val="00D34C3D"/>
    <w:rsid w:val="00E155E2"/>
    <w:rsid w:val="00F65758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196E7-CFAA-45EF-889C-0C39D5B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9</cp:revision>
  <dcterms:created xsi:type="dcterms:W3CDTF">2018-03-26T01:59:00Z</dcterms:created>
  <dcterms:modified xsi:type="dcterms:W3CDTF">2018-03-28T07:04:00Z</dcterms:modified>
</cp:coreProperties>
</file>